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642F8" w:rsidRDefault="000642F8" w:rsidP="000B57CF">
      <w:pPr>
        <w:spacing w:after="0" w:line="240" w:lineRule="auto"/>
        <w:ind w:left="992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642F8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624BDC">
        <w:rPr>
          <w:rFonts w:ascii="Times New Roman" w:hAnsi="Times New Roman" w:cs="Times New Roman"/>
          <w:sz w:val="28"/>
          <w:szCs w:val="28"/>
        </w:rPr>
        <w:t>1</w:t>
      </w:r>
      <w:r w:rsidRPr="000642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42F8" w:rsidRPr="000642F8" w:rsidRDefault="000642F8" w:rsidP="000B57CF">
      <w:pPr>
        <w:spacing w:after="0" w:line="240" w:lineRule="auto"/>
        <w:ind w:left="9923"/>
        <w:rPr>
          <w:rFonts w:ascii="Times New Roman" w:hAnsi="Times New Roman" w:cs="Times New Roman"/>
          <w:sz w:val="28"/>
          <w:szCs w:val="28"/>
        </w:rPr>
      </w:pPr>
      <w:r w:rsidRPr="000642F8">
        <w:rPr>
          <w:rFonts w:ascii="Times New Roman" w:hAnsi="Times New Roman" w:cs="Times New Roman"/>
          <w:sz w:val="28"/>
          <w:szCs w:val="28"/>
        </w:rPr>
        <w:t xml:space="preserve">до Антикорупційної програми                     </w:t>
      </w:r>
    </w:p>
    <w:p w:rsidR="000642F8" w:rsidRDefault="000642F8" w:rsidP="000B57CF">
      <w:pPr>
        <w:spacing w:after="0" w:line="240" w:lineRule="auto"/>
        <w:ind w:left="9923"/>
        <w:rPr>
          <w:rFonts w:ascii="Times New Roman" w:hAnsi="Times New Roman" w:cs="Times New Roman"/>
          <w:sz w:val="28"/>
          <w:szCs w:val="28"/>
        </w:rPr>
      </w:pPr>
      <w:r w:rsidRPr="000642F8">
        <w:rPr>
          <w:rFonts w:ascii="Times New Roman" w:hAnsi="Times New Roman" w:cs="Times New Roman"/>
          <w:sz w:val="28"/>
          <w:szCs w:val="28"/>
        </w:rPr>
        <w:t xml:space="preserve">Кваліфікаційно-дисциплінарної </w:t>
      </w:r>
    </w:p>
    <w:p w:rsidR="000642F8" w:rsidRPr="000642F8" w:rsidRDefault="000642F8" w:rsidP="000B57CF">
      <w:pPr>
        <w:spacing w:after="0" w:line="240" w:lineRule="auto"/>
        <w:ind w:left="9923"/>
        <w:rPr>
          <w:rFonts w:ascii="Times New Roman" w:hAnsi="Times New Roman" w:cs="Times New Roman"/>
          <w:sz w:val="28"/>
          <w:szCs w:val="28"/>
        </w:rPr>
      </w:pPr>
      <w:r w:rsidRPr="000642F8">
        <w:rPr>
          <w:rFonts w:ascii="Times New Roman" w:hAnsi="Times New Roman" w:cs="Times New Roman"/>
          <w:sz w:val="28"/>
          <w:szCs w:val="28"/>
        </w:rPr>
        <w:t>комісії прокурорів на 2026</w:t>
      </w:r>
      <w:r w:rsidR="000B57CF">
        <w:rPr>
          <w:rFonts w:ascii="Times New Roman" w:hAnsi="Times New Roman" w:cs="Times New Roman"/>
          <w:sz w:val="28"/>
          <w:szCs w:val="28"/>
        </w:rPr>
        <w:t>–</w:t>
      </w:r>
      <w:r w:rsidRPr="000642F8">
        <w:rPr>
          <w:rFonts w:ascii="Times New Roman" w:hAnsi="Times New Roman" w:cs="Times New Roman"/>
          <w:sz w:val="28"/>
          <w:szCs w:val="28"/>
        </w:rPr>
        <w:t>2027 роки</w:t>
      </w:r>
    </w:p>
    <w:p w:rsidR="005A6323" w:rsidRDefault="000642F8" w:rsidP="000B57CF">
      <w:pPr>
        <w:spacing w:after="0" w:line="240" w:lineRule="auto"/>
        <w:ind w:left="9923"/>
        <w:rPr>
          <w:rFonts w:ascii="Times New Roman" w:hAnsi="Times New Roman" w:cs="Times New Roman"/>
          <w:sz w:val="28"/>
          <w:szCs w:val="28"/>
        </w:rPr>
      </w:pPr>
      <w:r w:rsidRPr="000642F8">
        <w:rPr>
          <w:rFonts w:ascii="Times New Roman" w:hAnsi="Times New Roman" w:cs="Times New Roman"/>
          <w:sz w:val="28"/>
          <w:szCs w:val="28"/>
        </w:rPr>
        <w:t xml:space="preserve">(пункт </w:t>
      </w:r>
      <w:r w:rsidR="00453335">
        <w:rPr>
          <w:rFonts w:ascii="Times New Roman" w:hAnsi="Times New Roman" w:cs="Times New Roman"/>
          <w:sz w:val="28"/>
          <w:szCs w:val="28"/>
        </w:rPr>
        <w:t>8</w:t>
      </w:r>
      <w:r w:rsidRPr="000642F8">
        <w:rPr>
          <w:rFonts w:ascii="Times New Roman" w:hAnsi="Times New Roman" w:cs="Times New Roman"/>
          <w:sz w:val="28"/>
          <w:szCs w:val="28"/>
        </w:rPr>
        <w:t xml:space="preserve"> розділу І)  </w:t>
      </w:r>
    </w:p>
    <w:p w:rsidR="000642F8" w:rsidRDefault="000642F8" w:rsidP="000642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42F8" w:rsidRPr="000642F8" w:rsidRDefault="00624BDC" w:rsidP="000642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ЗАХОДИ</w:t>
      </w:r>
    </w:p>
    <w:p w:rsidR="000642F8" w:rsidRPr="000642F8" w:rsidRDefault="00624BDC" w:rsidP="000642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із реалізації </w:t>
      </w:r>
      <w:r w:rsidR="000642F8">
        <w:rPr>
          <w:rFonts w:ascii="Times New Roman" w:hAnsi="Times New Roman"/>
          <w:b/>
          <w:sz w:val="28"/>
          <w:szCs w:val="28"/>
        </w:rPr>
        <w:t>за</w:t>
      </w:r>
      <w:r>
        <w:rPr>
          <w:rFonts w:ascii="Times New Roman" w:hAnsi="Times New Roman"/>
          <w:b/>
          <w:sz w:val="28"/>
          <w:szCs w:val="28"/>
        </w:rPr>
        <w:t>сад антикорупційної політики Кваліфікаційно-дисциплінарної комісії прокурорів</w:t>
      </w:r>
    </w:p>
    <w:p w:rsidR="000642F8" w:rsidRPr="00624BDC" w:rsidRDefault="000642F8" w:rsidP="000642F8">
      <w:pPr>
        <w:spacing w:after="0" w:line="240" w:lineRule="auto"/>
        <w:rPr>
          <w:rFonts w:ascii="Times New Roman" w:hAnsi="Times New Roman"/>
          <w:sz w:val="16"/>
          <w:szCs w:val="28"/>
        </w:rPr>
      </w:pPr>
    </w:p>
    <w:p w:rsidR="000642F8" w:rsidRDefault="000642F8" w:rsidP="000642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4394"/>
        <w:gridCol w:w="4394"/>
        <w:gridCol w:w="2552"/>
        <w:gridCol w:w="2374"/>
      </w:tblGrid>
      <w:tr w:rsidR="00624BDC" w:rsidRPr="000642F8" w:rsidTr="00624BDC">
        <w:tc>
          <w:tcPr>
            <w:tcW w:w="846" w:type="dxa"/>
            <w:vAlign w:val="center"/>
          </w:tcPr>
          <w:p w:rsidR="00624BDC" w:rsidRPr="000642F8" w:rsidRDefault="00624BDC" w:rsidP="00624B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42F8">
              <w:rPr>
                <w:rFonts w:ascii="Times New Roman" w:hAnsi="Times New Roman" w:cs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4394" w:type="dxa"/>
            <w:vAlign w:val="center"/>
          </w:tcPr>
          <w:p w:rsidR="00624BDC" w:rsidRPr="000642F8" w:rsidRDefault="00624BDC" w:rsidP="00624B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42F8">
              <w:rPr>
                <w:rFonts w:ascii="Times New Roman" w:hAnsi="Times New Roman" w:cs="Times New Roman"/>
                <w:b/>
                <w:sz w:val="28"/>
                <w:szCs w:val="28"/>
              </w:rPr>
              <w:t>Тема заходу</w:t>
            </w:r>
          </w:p>
        </w:tc>
        <w:tc>
          <w:tcPr>
            <w:tcW w:w="4394" w:type="dxa"/>
            <w:vAlign w:val="center"/>
          </w:tcPr>
          <w:p w:rsidR="00624BDC" w:rsidRPr="000642F8" w:rsidRDefault="00624BDC" w:rsidP="00624B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Індикатор виконання заходу</w:t>
            </w:r>
          </w:p>
        </w:tc>
        <w:tc>
          <w:tcPr>
            <w:tcW w:w="2552" w:type="dxa"/>
            <w:vAlign w:val="center"/>
          </w:tcPr>
          <w:p w:rsidR="00624BDC" w:rsidRPr="000642F8" w:rsidRDefault="00624BDC" w:rsidP="00624B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Відповідальні</w:t>
            </w:r>
          </w:p>
        </w:tc>
        <w:tc>
          <w:tcPr>
            <w:tcW w:w="2374" w:type="dxa"/>
            <w:vAlign w:val="center"/>
          </w:tcPr>
          <w:p w:rsidR="00624BDC" w:rsidRPr="000642F8" w:rsidRDefault="00624BDC" w:rsidP="00624B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Строк виконання</w:t>
            </w:r>
          </w:p>
        </w:tc>
      </w:tr>
      <w:tr w:rsidR="00624BDC" w:rsidTr="00624BDC">
        <w:tc>
          <w:tcPr>
            <w:tcW w:w="846" w:type="dxa"/>
            <w:vAlign w:val="center"/>
          </w:tcPr>
          <w:p w:rsidR="00624BDC" w:rsidRDefault="00624BDC" w:rsidP="00624B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  <w:vAlign w:val="center"/>
          </w:tcPr>
          <w:p w:rsidR="00624BDC" w:rsidRPr="00624BDC" w:rsidRDefault="00624BDC" w:rsidP="00624BDC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Надання </w:t>
            </w:r>
            <w:r w:rsidR="00453335" w:rsidRPr="00624BDC">
              <w:rPr>
                <w:rFonts w:ascii="Times New Roman" w:hAnsi="Times New Roman" w:cs="Times New Roman"/>
                <w:sz w:val="28"/>
                <w:szCs w:val="28"/>
              </w:rPr>
              <w:t>членам Комісії</w:t>
            </w:r>
            <w:r w:rsidR="004533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методичної та </w:t>
            </w:r>
            <w:r w:rsidRPr="00624BDC">
              <w:rPr>
                <w:rFonts w:ascii="Times New Roman" w:hAnsi="Times New Roman" w:cs="Times New Roman"/>
                <w:sz w:val="28"/>
                <w:szCs w:val="28"/>
              </w:rPr>
              <w:t>консультаційн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ої</w:t>
            </w:r>
            <w:r w:rsidRPr="00624BDC">
              <w:rPr>
                <w:rFonts w:ascii="Times New Roman" w:hAnsi="Times New Roman" w:cs="Times New Roman"/>
                <w:sz w:val="28"/>
                <w:szCs w:val="28"/>
              </w:rPr>
              <w:t xml:space="preserve"> допомог</w:t>
            </w:r>
            <w:r w:rsidR="000B57C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24BDC">
              <w:rPr>
                <w:rFonts w:ascii="Times New Roman" w:hAnsi="Times New Roman" w:cs="Times New Roman"/>
                <w:sz w:val="28"/>
                <w:szCs w:val="28"/>
              </w:rPr>
              <w:t xml:space="preserve"> з питань дотримання вимог антикорупційного законодавства </w:t>
            </w:r>
          </w:p>
        </w:tc>
        <w:tc>
          <w:tcPr>
            <w:tcW w:w="4394" w:type="dxa"/>
            <w:vAlign w:val="center"/>
          </w:tcPr>
          <w:p w:rsidR="00624BDC" w:rsidRDefault="00624BDC" w:rsidP="00624B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Надано </w:t>
            </w:r>
            <w:r w:rsidR="000B57CF" w:rsidRPr="00624BDC">
              <w:rPr>
                <w:rFonts w:ascii="Times New Roman" w:hAnsi="Times New Roman" w:cs="Times New Roman"/>
                <w:sz w:val="28"/>
                <w:szCs w:val="28"/>
              </w:rPr>
              <w:t>членам Комісії</w:t>
            </w:r>
            <w:r w:rsidR="000B57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методичну та </w:t>
            </w:r>
            <w:r w:rsidRPr="00624BDC">
              <w:rPr>
                <w:rFonts w:ascii="Times New Roman" w:hAnsi="Times New Roman" w:cs="Times New Roman"/>
                <w:sz w:val="28"/>
                <w:szCs w:val="28"/>
              </w:rPr>
              <w:t>консультаційн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24BDC">
              <w:rPr>
                <w:rFonts w:ascii="Times New Roman" w:hAnsi="Times New Roman" w:cs="Times New Roman"/>
                <w:sz w:val="28"/>
                <w:szCs w:val="28"/>
              </w:rPr>
              <w:t xml:space="preserve"> допомог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24B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24BDC">
              <w:rPr>
                <w:rFonts w:ascii="Times New Roman" w:hAnsi="Times New Roman" w:cs="Times New Roman"/>
                <w:sz w:val="28"/>
                <w:szCs w:val="28"/>
              </w:rPr>
              <w:t xml:space="preserve">з питань дотримання вимог антикорупційного законодавства </w:t>
            </w:r>
          </w:p>
        </w:tc>
        <w:tc>
          <w:tcPr>
            <w:tcW w:w="2552" w:type="dxa"/>
            <w:vAlign w:val="center"/>
          </w:tcPr>
          <w:p w:rsidR="00624BDC" w:rsidRDefault="00871EE0" w:rsidP="00871E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Посадові особи</w:t>
            </w:r>
            <w:r w:rsidR="00624BDC">
              <w:rPr>
                <w:rFonts w:ascii="Times New Roman" w:hAnsi="Times New Roman" w:cs="Times New Roman"/>
                <w:sz w:val="28"/>
                <w:szCs w:val="28"/>
              </w:rPr>
              <w:t xml:space="preserve"> Комісії згідно з визначеними обов’язками</w:t>
            </w:r>
          </w:p>
        </w:tc>
        <w:tc>
          <w:tcPr>
            <w:tcW w:w="2374" w:type="dxa"/>
            <w:vAlign w:val="center"/>
          </w:tcPr>
          <w:p w:rsidR="00624BDC" w:rsidRDefault="000B57CF" w:rsidP="00624B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6B067F">
              <w:rPr>
                <w:rFonts w:ascii="Times New Roman" w:hAnsi="Times New Roman" w:cs="Times New Roman"/>
                <w:sz w:val="28"/>
                <w:szCs w:val="28"/>
              </w:rPr>
              <w:t xml:space="preserve"> потреби</w:t>
            </w:r>
          </w:p>
        </w:tc>
      </w:tr>
      <w:tr w:rsidR="00871EE0" w:rsidTr="00871EE0">
        <w:tc>
          <w:tcPr>
            <w:tcW w:w="846" w:type="dxa"/>
            <w:vAlign w:val="center"/>
          </w:tcPr>
          <w:p w:rsidR="00871EE0" w:rsidRDefault="00871EE0" w:rsidP="00871E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  <w:vAlign w:val="center"/>
          </w:tcPr>
          <w:p w:rsidR="00871EE0" w:rsidRDefault="00871EE0" w:rsidP="00871EE0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BDC">
              <w:rPr>
                <w:rFonts w:ascii="Times New Roman" w:hAnsi="Times New Roman" w:cs="Times New Roman"/>
                <w:sz w:val="28"/>
                <w:szCs w:val="28"/>
              </w:rPr>
              <w:t xml:space="preserve">Здійснення моніторингу антикорупційного законодавства </w:t>
            </w:r>
            <w:r w:rsidR="004B796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24BDC">
              <w:rPr>
                <w:rFonts w:ascii="Times New Roman" w:hAnsi="Times New Roman" w:cs="Times New Roman"/>
                <w:sz w:val="28"/>
                <w:szCs w:val="28"/>
              </w:rPr>
              <w:t>з метою оперативного реагування та вжиття відповідних заходів</w:t>
            </w:r>
          </w:p>
        </w:tc>
        <w:tc>
          <w:tcPr>
            <w:tcW w:w="4394" w:type="dxa"/>
            <w:vAlign w:val="center"/>
          </w:tcPr>
          <w:p w:rsidR="00871EE0" w:rsidRDefault="00871EE0" w:rsidP="00871E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BDC">
              <w:rPr>
                <w:rFonts w:ascii="Times New Roman" w:hAnsi="Times New Roman" w:cs="Times New Roman"/>
                <w:sz w:val="28"/>
                <w:szCs w:val="28"/>
              </w:rPr>
              <w:t>Здійснен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24BDC">
              <w:rPr>
                <w:rFonts w:ascii="Times New Roman" w:hAnsi="Times New Roman" w:cs="Times New Roman"/>
                <w:sz w:val="28"/>
                <w:szCs w:val="28"/>
              </w:rPr>
              <w:t xml:space="preserve"> моніторинг антикорупційного законодавства </w:t>
            </w:r>
            <w:r w:rsidR="004B796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24BDC">
              <w:rPr>
                <w:rFonts w:ascii="Times New Roman" w:hAnsi="Times New Roman" w:cs="Times New Roman"/>
                <w:sz w:val="28"/>
                <w:szCs w:val="28"/>
              </w:rPr>
              <w:t>з метою оперативного реагування та вжиття відповідних заходів</w:t>
            </w:r>
          </w:p>
        </w:tc>
        <w:tc>
          <w:tcPr>
            <w:tcW w:w="2552" w:type="dxa"/>
            <w:vAlign w:val="center"/>
          </w:tcPr>
          <w:p w:rsidR="00871EE0" w:rsidRDefault="00871EE0" w:rsidP="00871EE0">
            <w:pPr>
              <w:jc w:val="center"/>
            </w:pPr>
            <w:r w:rsidRPr="00A0238B">
              <w:rPr>
                <w:rFonts w:ascii="Times New Roman" w:hAnsi="Times New Roman" w:cs="Times New Roman"/>
                <w:sz w:val="28"/>
                <w:szCs w:val="28"/>
              </w:rPr>
              <w:t xml:space="preserve">Посадові особи Комісії згідно </w:t>
            </w:r>
            <w:r w:rsidRPr="00A0238B">
              <w:rPr>
                <w:rFonts w:ascii="Times New Roman" w:hAnsi="Times New Roman" w:cs="Times New Roman"/>
                <w:sz w:val="28"/>
                <w:szCs w:val="28"/>
              </w:rPr>
              <w:br/>
              <w:t>з визначеними обов’язками</w:t>
            </w:r>
          </w:p>
        </w:tc>
        <w:tc>
          <w:tcPr>
            <w:tcW w:w="2374" w:type="dxa"/>
            <w:vAlign w:val="center"/>
          </w:tcPr>
          <w:p w:rsidR="00871EE0" w:rsidRDefault="00871EE0" w:rsidP="00871E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Постійно</w:t>
            </w:r>
          </w:p>
        </w:tc>
      </w:tr>
      <w:tr w:rsidR="00871EE0" w:rsidTr="00871EE0">
        <w:tc>
          <w:tcPr>
            <w:tcW w:w="846" w:type="dxa"/>
            <w:vAlign w:val="center"/>
          </w:tcPr>
          <w:p w:rsidR="00871EE0" w:rsidRDefault="00871EE0" w:rsidP="00871E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  <w:vAlign w:val="center"/>
          </w:tcPr>
          <w:p w:rsidR="00871EE0" w:rsidRDefault="00871EE0" w:rsidP="00871EE0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BDC">
              <w:rPr>
                <w:rFonts w:ascii="Times New Roman" w:hAnsi="Times New Roman" w:cs="Times New Roman"/>
                <w:sz w:val="28"/>
                <w:szCs w:val="28"/>
              </w:rPr>
              <w:t xml:space="preserve">Перевірка інформації, що міститься у зверненнях фізичних або юридичних осіб, медіа, інших джерелах щодо причетності членів Комісії до вчинення корупційних </w:t>
            </w:r>
            <w:r w:rsidR="000B57CF">
              <w:rPr>
                <w:rFonts w:ascii="Times New Roman" w:hAnsi="Times New Roman" w:cs="Times New Roman"/>
                <w:sz w:val="28"/>
                <w:szCs w:val="28"/>
              </w:rPr>
              <w:t xml:space="preserve">правопорушень </w:t>
            </w:r>
            <w:r w:rsidR="004B796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24BDC">
              <w:rPr>
                <w:rFonts w:ascii="Times New Roman" w:hAnsi="Times New Roman" w:cs="Times New Roman"/>
                <w:sz w:val="28"/>
                <w:szCs w:val="28"/>
              </w:rPr>
              <w:t>або правопорушень, пов’язаних з корупцією</w:t>
            </w:r>
          </w:p>
        </w:tc>
        <w:tc>
          <w:tcPr>
            <w:tcW w:w="4394" w:type="dxa"/>
            <w:vAlign w:val="center"/>
          </w:tcPr>
          <w:p w:rsidR="00871EE0" w:rsidRDefault="00871EE0" w:rsidP="00871E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Здійснено п</w:t>
            </w:r>
            <w:r w:rsidRPr="00624BDC">
              <w:rPr>
                <w:rFonts w:ascii="Times New Roman" w:hAnsi="Times New Roman" w:cs="Times New Roman"/>
                <w:sz w:val="28"/>
                <w:szCs w:val="28"/>
              </w:rPr>
              <w:t>еревірк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24BDC">
              <w:rPr>
                <w:rFonts w:ascii="Times New Roman" w:hAnsi="Times New Roman" w:cs="Times New Roman"/>
                <w:sz w:val="28"/>
                <w:szCs w:val="28"/>
              </w:rPr>
              <w:t xml:space="preserve"> інформації, що міститься у зверненнях фізичних або юридичних осіб, медіа, інших джерелах щодо причетності членів Комісії </w:t>
            </w:r>
            <w:r w:rsidR="004B796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24BDC">
              <w:rPr>
                <w:rFonts w:ascii="Times New Roman" w:hAnsi="Times New Roman" w:cs="Times New Roman"/>
                <w:sz w:val="28"/>
                <w:szCs w:val="28"/>
              </w:rPr>
              <w:t xml:space="preserve">до вчинення корупційних </w:t>
            </w:r>
            <w:r w:rsidR="000B57CF">
              <w:rPr>
                <w:rFonts w:ascii="Times New Roman" w:hAnsi="Times New Roman" w:cs="Times New Roman"/>
                <w:sz w:val="28"/>
                <w:szCs w:val="28"/>
              </w:rPr>
              <w:t xml:space="preserve">правопорушень </w:t>
            </w:r>
            <w:r w:rsidR="004B796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24B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або правопорушень, пов’язаних </w:t>
            </w:r>
            <w:r w:rsidR="0092124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24BDC">
              <w:rPr>
                <w:rFonts w:ascii="Times New Roman" w:hAnsi="Times New Roman" w:cs="Times New Roman"/>
                <w:sz w:val="28"/>
                <w:szCs w:val="28"/>
              </w:rPr>
              <w:t>з корупцією</w:t>
            </w:r>
          </w:p>
        </w:tc>
        <w:tc>
          <w:tcPr>
            <w:tcW w:w="2552" w:type="dxa"/>
            <w:vAlign w:val="center"/>
          </w:tcPr>
          <w:p w:rsidR="00871EE0" w:rsidRDefault="00871EE0" w:rsidP="00871EE0">
            <w:pPr>
              <w:jc w:val="center"/>
            </w:pPr>
            <w:r w:rsidRPr="00A023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Посадові особи Комісії згідно </w:t>
            </w:r>
            <w:r w:rsidRPr="00A0238B">
              <w:rPr>
                <w:rFonts w:ascii="Times New Roman" w:hAnsi="Times New Roman" w:cs="Times New Roman"/>
                <w:sz w:val="28"/>
                <w:szCs w:val="28"/>
              </w:rPr>
              <w:br/>
              <w:t>з визначеними обов’язками</w:t>
            </w:r>
          </w:p>
        </w:tc>
        <w:tc>
          <w:tcPr>
            <w:tcW w:w="2374" w:type="dxa"/>
            <w:vAlign w:val="center"/>
          </w:tcPr>
          <w:p w:rsidR="00871EE0" w:rsidRDefault="00871EE0" w:rsidP="00871E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Постійно</w:t>
            </w:r>
          </w:p>
        </w:tc>
      </w:tr>
      <w:tr w:rsidR="00871EE0" w:rsidTr="00871EE0">
        <w:tc>
          <w:tcPr>
            <w:tcW w:w="846" w:type="dxa"/>
            <w:vAlign w:val="center"/>
          </w:tcPr>
          <w:p w:rsidR="00871EE0" w:rsidRDefault="00871EE0" w:rsidP="00871E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  <w:vAlign w:val="center"/>
          </w:tcPr>
          <w:p w:rsidR="00871EE0" w:rsidRDefault="00871EE0" w:rsidP="00871EE0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BDC">
              <w:rPr>
                <w:rFonts w:ascii="Times New Roman" w:hAnsi="Times New Roman" w:cs="Times New Roman"/>
                <w:sz w:val="28"/>
                <w:szCs w:val="28"/>
              </w:rPr>
              <w:t>Ознайомлення членів Комісії з установленими антикорупційним законодавством обмеженнями для осіб, уповноважених на виконання функцій держави або місцевого самоврядування</w:t>
            </w:r>
          </w:p>
        </w:tc>
        <w:tc>
          <w:tcPr>
            <w:tcW w:w="4394" w:type="dxa"/>
            <w:vAlign w:val="center"/>
          </w:tcPr>
          <w:p w:rsidR="00871EE0" w:rsidRDefault="00871EE0" w:rsidP="00871E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BDC">
              <w:rPr>
                <w:rFonts w:ascii="Times New Roman" w:hAnsi="Times New Roman" w:cs="Times New Roman"/>
                <w:sz w:val="28"/>
                <w:szCs w:val="28"/>
              </w:rPr>
              <w:t>Ознайомлен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24BDC">
              <w:rPr>
                <w:rFonts w:ascii="Times New Roman" w:hAnsi="Times New Roman" w:cs="Times New Roman"/>
                <w:sz w:val="28"/>
                <w:szCs w:val="28"/>
              </w:rPr>
              <w:t xml:space="preserve"> членів Комісії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24BDC">
              <w:rPr>
                <w:rFonts w:ascii="Times New Roman" w:hAnsi="Times New Roman" w:cs="Times New Roman"/>
                <w:sz w:val="28"/>
                <w:szCs w:val="28"/>
              </w:rPr>
              <w:t>з установленими антикорупційним законодавством обмеженнями для осіб, уповноважених на виконання функцій держави або місцевого самоврядування</w:t>
            </w:r>
          </w:p>
        </w:tc>
        <w:tc>
          <w:tcPr>
            <w:tcW w:w="2552" w:type="dxa"/>
            <w:vAlign w:val="center"/>
          </w:tcPr>
          <w:p w:rsidR="00871EE0" w:rsidRDefault="00871EE0" w:rsidP="00871EE0">
            <w:pPr>
              <w:jc w:val="center"/>
            </w:pPr>
            <w:r w:rsidRPr="00A0238B">
              <w:rPr>
                <w:rFonts w:ascii="Times New Roman" w:hAnsi="Times New Roman" w:cs="Times New Roman"/>
                <w:sz w:val="28"/>
                <w:szCs w:val="28"/>
              </w:rPr>
              <w:t>Посадові особи Комісії згідно</w:t>
            </w:r>
            <w:r w:rsidR="009212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238B">
              <w:rPr>
                <w:rFonts w:ascii="Times New Roman" w:hAnsi="Times New Roman" w:cs="Times New Roman"/>
                <w:sz w:val="28"/>
                <w:szCs w:val="28"/>
              </w:rPr>
              <w:t>з визначеними обов’язками</w:t>
            </w:r>
          </w:p>
        </w:tc>
        <w:tc>
          <w:tcPr>
            <w:tcW w:w="2374" w:type="dxa"/>
            <w:vAlign w:val="center"/>
          </w:tcPr>
          <w:p w:rsidR="00871EE0" w:rsidRDefault="00871EE0" w:rsidP="00871E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Перед призначенням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на посаду</w:t>
            </w:r>
          </w:p>
        </w:tc>
      </w:tr>
      <w:tr w:rsidR="00871EE0" w:rsidTr="00871EE0">
        <w:tc>
          <w:tcPr>
            <w:tcW w:w="846" w:type="dxa"/>
            <w:vAlign w:val="center"/>
          </w:tcPr>
          <w:p w:rsidR="00871EE0" w:rsidRPr="006B067F" w:rsidRDefault="006B067F" w:rsidP="00871E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394" w:type="dxa"/>
            <w:vAlign w:val="center"/>
          </w:tcPr>
          <w:p w:rsidR="00871EE0" w:rsidRDefault="00871EE0" w:rsidP="00871EE0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BDC">
              <w:rPr>
                <w:rFonts w:ascii="Times New Roman" w:hAnsi="Times New Roman" w:cs="Times New Roman"/>
                <w:sz w:val="28"/>
                <w:szCs w:val="28"/>
              </w:rPr>
              <w:t>Контроль своєчасності подання членами Комісії декларацій осіб, уповноважених на виконання функцій держави або місцевого самоврядування</w:t>
            </w:r>
          </w:p>
        </w:tc>
        <w:tc>
          <w:tcPr>
            <w:tcW w:w="4394" w:type="dxa"/>
            <w:vAlign w:val="center"/>
          </w:tcPr>
          <w:p w:rsidR="00871EE0" w:rsidRDefault="00871EE0" w:rsidP="00871E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Здійснюються перевірки</w:t>
            </w:r>
          </w:p>
        </w:tc>
        <w:tc>
          <w:tcPr>
            <w:tcW w:w="2552" w:type="dxa"/>
            <w:vAlign w:val="center"/>
          </w:tcPr>
          <w:p w:rsidR="00871EE0" w:rsidRDefault="00871EE0" w:rsidP="00871EE0">
            <w:pPr>
              <w:jc w:val="center"/>
            </w:pPr>
            <w:r w:rsidRPr="00A0238B">
              <w:rPr>
                <w:rFonts w:ascii="Times New Roman" w:hAnsi="Times New Roman" w:cs="Times New Roman"/>
                <w:sz w:val="28"/>
                <w:szCs w:val="28"/>
              </w:rPr>
              <w:t>Посадові особи Комісії згідно</w:t>
            </w:r>
            <w:r w:rsidR="009212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238B">
              <w:rPr>
                <w:rFonts w:ascii="Times New Roman" w:hAnsi="Times New Roman" w:cs="Times New Roman"/>
                <w:sz w:val="28"/>
                <w:szCs w:val="28"/>
              </w:rPr>
              <w:t>з визначеними обов’язками</w:t>
            </w:r>
          </w:p>
        </w:tc>
        <w:tc>
          <w:tcPr>
            <w:tcW w:w="2374" w:type="dxa"/>
            <w:vAlign w:val="center"/>
          </w:tcPr>
          <w:p w:rsidR="00871EE0" w:rsidRDefault="00871EE0" w:rsidP="00871E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строки</w:t>
            </w:r>
            <w:r w:rsidR="007B3F4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визначені антикорупційним законодавством</w:t>
            </w:r>
          </w:p>
        </w:tc>
      </w:tr>
      <w:tr w:rsidR="00871EE0" w:rsidTr="00871EE0">
        <w:tc>
          <w:tcPr>
            <w:tcW w:w="846" w:type="dxa"/>
            <w:vAlign w:val="center"/>
          </w:tcPr>
          <w:p w:rsidR="00871EE0" w:rsidRPr="006B067F" w:rsidRDefault="006B067F" w:rsidP="00871E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394" w:type="dxa"/>
            <w:vAlign w:val="center"/>
          </w:tcPr>
          <w:p w:rsidR="00871EE0" w:rsidRDefault="00871EE0" w:rsidP="00871EE0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BDC">
              <w:rPr>
                <w:rFonts w:ascii="Times New Roman" w:hAnsi="Times New Roman" w:cs="Times New Roman"/>
                <w:sz w:val="28"/>
                <w:szCs w:val="28"/>
              </w:rPr>
              <w:t>Реалізація Антикорупційної програми та її періодичний перегляд з урахуванням ідентифікованих ризиків</w:t>
            </w:r>
          </w:p>
        </w:tc>
        <w:tc>
          <w:tcPr>
            <w:tcW w:w="4394" w:type="dxa"/>
            <w:vAlign w:val="center"/>
          </w:tcPr>
          <w:p w:rsidR="00871EE0" w:rsidRDefault="00871EE0" w:rsidP="00871E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Підготовлено звіт</w:t>
            </w:r>
            <w:r w:rsidR="00E441B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інформацію</w:t>
            </w:r>
          </w:p>
        </w:tc>
        <w:tc>
          <w:tcPr>
            <w:tcW w:w="2552" w:type="dxa"/>
            <w:vAlign w:val="center"/>
          </w:tcPr>
          <w:p w:rsidR="00871EE0" w:rsidRDefault="00871EE0" w:rsidP="00871EE0">
            <w:pPr>
              <w:jc w:val="center"/>
            </w:pPr>
            <w:r w:rsidRPr="00A0238B">
              <w:rPr>
                <w:rFonts w:ascii="Times New Roman" w:hAnsi="Times New Roman" w:cs="Times New Roman"/>
                <w:sz w:val="28"/>
                <w:szCs w:val="28"/>
              </w:rPr>
              <w:t>Посадові особи Комісії згідно</w:t>
            </w:r>
            <w:r w:rsidR="009212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238B">
              <w:rPr>
                <w:rFonts w:ascii="Times New Roman" w:hAnsi="Times New Roman" w:cs="Times New Roman"/>
                <w:sz w:val="28"/>
                <w:szCs w:val="28"/>
              </w:rPr>
              <w:t>з визначеними обов’язками</w:t>
            </w:r>
          </w:p>
        </w:tc>
        <w:tc>
          <w:tcPr>
            <w:tcW w:w="2374" w:type="dxa"/>
            <w:vAlign w:val="center"/>
          </w:tcPr>
          <w:p w:rsidR="00871EE0" w:rsidRDefault="00871EE0" w:rsidP="00871E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Щопівроку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після затвердження Антикорупційної програми </w:t>
            </w:r>
          </w:p>
        </w:tc>
      </w:tr>
      <w:tr w:rsidR="00871EE0" w:rsidTr="00871EE0">
        <w:tc>
          <w:tcPr>
            <w:tcW w:w="846" w:type="dxa"/>
            <w:vAlign w:val="center"/>
          </w:tcPr>
          <w:p w:rsidR="00871EE0" w:rsidRPr="006B067F" w:rsidRDefault="006B067F" w:rsidP="00871E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4394" w:type="dxa"/>
            <w:vAlign w:val="center"/>
          </w:tcPr>
          <w:p w:rsidR="00871EE0" w:rsidRDefault="00871EE0" w:rsidP="00871EE0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BDC">
              <w:rPr>
                <w:rFonts w:ascii="Times New Roman" w:hAnsi="Times New Roman" w:cs="Times New Roman"/>
                <w:sz w:val="28"/>
                <w:szCs w:val="28"/>
              </w:rPr>
              <w:t>Взаємодія з Національним агентством з питань запобігання корупції, іншими спеціально уповноваженими органами у сфері протидії корупції</w:t>
            </w:r>
          </w:p>
        </w:tc>
        <w:tc>
          <w:tcPr>
            <w:tcW w:w="4394" w:type="dxa"/>
            <w:vAlign w:val="center"/>
          </w:tcPr>
          <w:p w:rsidR="00871EE0" w:rsidRDefault="00871EE0" w:rsidP="00871E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Одержано роз’яснення, консульта</w:t>
            </w:r>
            <w:r w:rsidR="007B3F42">
              <w:rPr>
                <w:rFonts w:ascii="Times New Roman" w:hAnsi="Times New Roman" w:cs="Times New Roman"/>
                <w:sz w:val="28"/>
                <w:szCs w:val="28"/>
              </w:rPr>
              <w:t>ційну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методичну допомогу</w:t>
            </w:r>
          </w:p>
        </w:tc>
        <w:tc>
          <w:tcPr>
            <w:tcW w:w="2552" w:type="dxa"/>
            <w:vAlign w:val="center"/>
          </w:tcPr>
          <w:p w:rsidR="00871EE0" w:rsidRDefault="00871EE0" w:rsidP="00871EE0">
            <w:pPr>
              <w:jc w:val="center"/>
            </w:pPr>
            <w:r w:rsidRPr="00A0238B">
              <w:rPr>
                <w:rFonts w:ascii="Times New Roman" w:hAnsi="Times New Roman" w:cs="Times New Roman"/>
                <w:sz w:val="28"/>
                <w:szCs w:val="28"/>
              </w:rPr>
              <w:t>Посадові особи Комісії згідно</w:t>
            </w:r>
            <w:r w:rsidR="009212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238B">
              <w:rPr>
                <w:rFonts w:ascii="Times New Roman" w:hAnsi="Times New Roman" w:cs="Times New Roman"/>
                <w:sz w:val="28"/>
                <w:szCs w:val="28"/>
              </w:rPr>
              <w:t>з визначеними обов’язками</w:t>
            </w:r>
          </w:p>
        </w:tc>
        <w:tc>
          <w:tcPr>
            <w:tcW w:w="2374" w:type="dxa"/>
            <w:vAlign w:val="center"/>
          </w:tcPr>
          <w:p w:rsidR="00871EE0" w:rsidRDefault="007B3F42" w:rsidP="00871E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9B28F8">
              <w:rPr>
                <w:rFonts w:ascii="Times New Roman" w:hAnsi="Times New Roman" w:cs="Times New Roman"/>
                <w:sz w:val="28"/>
                <w:szCs w:val="28"/>
              </w:rPr>
              <w:t xml:space="preserve"> потреби</w:t>
            </w:r>
          </w:p>
        </w:tc>
      </w:tr>
      <w:tr w:rsidR="00871EE0" w:rsidTr="00871EE0">
        <w:tc>
          <w:tcPr>
            <w:tcW w:w="846" w:type="dxa"/>
            <w:vAlign w:val="center"/>
          </w:tcPr>
          <w:p w:rsidR="00871EE0" w:rsidRPr="006B067F" w:rsidRDefault="006B067F" w:rsidP="00871E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394" w:type="dxa"/>
            <w:vAlign w:val="center"/>
          </w:tcPr>
          <w:p w:rsidR="00871EE0" w:rsidRPr="00624BDC" w:rsidRDefault="00871EE0" w:rsidP="00871EE0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BDC">
              <w:rPr>
                <w:rFonts w:ascii="Times New Roman" w:hAnsi="Times New Roman" w:cs="Times New Roman"/>
                <w:sz w:val="28"/>
                <w:szCs w:val="28"/>
              </w:rPr>
              <w:t>Організація та забезпечення доступу до публічної інформації, розпорядником якої є Комісія</w:t>
            </w:r>
          </w:p>
        </w:tc>
        <w:tc>
          <w:tcPr>
            <w:tcW w:w="4394" w:type="dxa"/>
            <w:vAlign w:val="center"/>
          </w:tcPr>
          <w:p w:rsidR="00871EE0" w:rsidRDefault="00871EE0" w:rsidP="00871E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Забезпечено дотримання встановленого порядку доступу до публічної інформації</w:t>
            </w:r>
          </w:p>
        </w:tc>
        <w:tc>
          <w:tcPr>
            <w:tcW w:w="2552" w:type="dxa"/>
            <w:vAlign w:val="center"/>
          </w:tcPr>
          <w:p w:rsidR="00871EE0" w:rsidRDefault="00871EE0" w:rsidP="00871EE0">
            <w:pPr>
              <w:jc w:val="center"/>
            </w:pPr>
            <w:r w:rsidRPr="00A0238B">
              <w:rPr>
                <w:rFonts w:ascii="Times New Roman" w:hAnsi="Times New Roman" w:cs="Times New Roman"/>
                <w:sz w:val="28"/>
                <w:szCs w:val="28"/>
              </w:rPr>
              <w:t>Посадові особи Комісії згідно</w:t>
            </w:r>
            <w:r w:rsidR="009212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238B">
              <w:rPr>
                <w:rFonts w:ascii="Times New Roman" w:hAnsi="Times New Roman" w:cs="Times New Roman"/>
                <w:sz w:val="28"/>
                <w:szCs w:val="28"/>
              </w:rPr>
              <w:t>з визначеними обов’язками</w:t>
            </w:r>
          </w:p>
        </w:tc>
        <w:tc>
          <w:tcPr>
            <w:tcW w:w="2374" w:type="dxa"/>
            <w:vAlign w:val="center"/>
          </w:tcPr>
          <w:p w:rsidR="00871EE0" w:rsidRDefault="006B067F" w:rsidP="00871E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Постійно</w:t>
            </w:r>
          </w:p>
        </w:tc>
      </w:tr>
      <w:tr w:rsidR="006B067F" w:rsidTr="00871EE0">
        <w:tc>
          <w:tcPr>
            <w:tcW w:w="846" w:type="dxa"/>
            <w:vAlign w:val="center"/>
          </w:tcPr>
          <w:p w:rsidR="006B067F" w:rsidRDefault="006B067F" w:rsidP="006B06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9</w:t>
            </w:r>
          </w:p>
        </w:tc>
        <w:tc>
          <w:tcPr>
            <w:tcW w:w="4394" w:type="dxa"/>
            <w:vAlign w:val="center"/>
          </w:tcPr>
          <w:p w:rsidR="006B067F" w:rsidRPr="006B067F" w:rsidRDefault="006B067F" w:rsidP="006B067F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Участь в опрацюванні пропозицій до законодавства щодо </w:t>
            </w:r>
            <w:r w:rsidR="007B3F4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досконалення дисциплінарної процедури та посилення інституційної спроможності Комісії</w:t>
            </w:r>
          </w:p>
        </w:tc>
        <w:tc>
          <w:tcPr>
            <w:tcW w:w="4394" w:type="dxa"/>
            <w:vAlign w:val="center"/>
          </w:tcPr>
          <w:p w:rsidR="006B067F" w:rsidRDefault="006B067F" w:rsidP="006B0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Забезпечено участь в опрацюванні пропозицій до законодавства щодо </w:t>
            </w:r>
            <w:r w:rsidR="007B3F4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досконалення дисциплінарної процедури </w:t>
            </w:r>
            <w:r w:rsidR="0092124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 посилення інституційної спроможності Комісії</w:t>
            </w:r>
          </w:p>
        </w:tc>
        <w:tc>
          <w:tcPr>
            <w:tcW w:w="2552" w:type="dxa"/>
            <w:vAlign w:val="center"/>
          </w:tcPr>
          <w:p w:rsidR="006B067F" w:rsidRDefault="006B067F" w:rsidP="006B067F">
            <w:pPr>
              <w:jc w:val="center"/>
            </w:pPr>
            <w:r w:rsidRPr="00A0238B">
              <w:rPr>
                <w:rFonts w:ascii="Times New Roman" w:hAnsi="Times New Roman" w:cs="Times New Roman"/>
                <w:sz w:val="28"/>
                <w:szCs w:val="28"/>
              </w:rPr>
              <w:t>Посадові особи Комісії згідно</w:t>
            </w:r>
            <w:r w:rsidR="001764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238B">
              <w:rPr>
                <w:rFonts w:ascii="Times New Roman" w:hAnsi="Times New Roman" w:cs="Times New Roman"/>
                <w:sz w:val="28"/>
                <w:szCs w:val="28"/>
              </w:rPr>
              <w:t>з визначеними обов’язками</w:t>
            </w:r>
          </w:p>
        </w:tc>
        <w:tc>
          <w:tcPr>
            <w:tcW w:w="2374" w:type="dxa"/>
            <w:vAlign w:val="center"/>
          </w:tcPr>
          <w:p w:rsidR="006B067F" w:rsidRDefault="006B067F" w:rsidP="006B0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строки, встановлені міжнародними зобов’язаннями (рекомендаціями)</w:t>
            </w:r>
          </w:p>
        </w:tc>
      </w:tr>
      <w:tr w:rsidR="006B067F" w:rsidTr="00871EE0">
        <w:tc>
          <w:tcPr>
            <w:tcW w:w="846" w:type="dxa"/>
            <w:vAlign w:val="center"/>
          </w:tcPr>
          <w:p w:rsidR="006B067F" w:rsidRPr="006B067F" w:rsidRDefault="006B067F" w:rsidP="006B0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94" w:type="dxa"/>
            <w:vAlign w:val="center"/>
          </w:tcPr>
          <w:p w:rsidR="006B067F" w:rsidRDefault="006B067F" w:rsidP="006B067F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Підготовка </w:t>
            </w:r>
            <w:r w:rsidR="0092124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оприлюднення щорічного узагальнення дисциплінарної практики Комісії</w:t>
            </w:r>
          </w:p>
        </w:tc>
        <w:tc>
          <w:tcPr>
            <w:tcW w:w="4394" w:type="dxa"/>
            <w:vAlign w:val="center"/>
          </w:tcPr>
          <w:p w:rsidR="006B067F" w:rsidRDefault="006B067F" w:rsidP="006B0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Підготовлено </w:t>
            </w:r>
            <w:r w:rsidR="0092124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оприлюднено щорічне узагальнення дисциплінарної практики Комісії</w:t>
            </w:r>
          </w:p>
        </w:tc>
        <w:tc>
          <w:tcPr>
            <w:tcW w:w="2552" w:type="dxa"/>
            <w:vAlign w:val="center"/>
          </w:tcPr>
          <w:p w:rsidR="006B067F" w:rsidRPr="00A0238B" w:rsidRDefault="006B067F" w:rsidP="006B0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38B">
              <w:rPr>
                <w:rFonts w:ascii="Times New Roman" w:hAnsi="Times New Roman" w:cs="Times New Roman"/>
                <w:sz w:val="28"/>
                <w:szCs w:val="28"/>
              </w:rPr>
              <w:t>Посадові особи Комісії згідно</w:t>
            </w:r>
            <w:r w:rsidR="001764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238B">
              <w:rPr>
                <w:rFonts w:ascii="Times New Roman" w:hAnsi="Times New Roman" w:cs="Times New Roman"/>
                <w:sz w:val="28"/>
                <w:szCs w:val="28"/>
              </w:rPr>
              <w:t>з визначеними обов’язками</w:t>
            </w:r>
          </w:p>
        </w:tc>
        <w:tc>
          <w:tcPr>
            <w:tcW w:w="2374" w:type="dxa"/>
            <w:vAlign w:val="center"/>
          </w:tcPr>
          <w:p w:rsidR="006B067F" w:rsidRDefault="006B067F" w:rsidP="006B0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Щороку</w:t>
            </w:r>
          </w:p>
        </w:tc>
      </w:tr>
      <w:tr w:rsidR="00695709" w:rsidTr="00871EE0">
        <w:tc>
          <w:tcPr>
            <w:tcW w:w="846" w:type="dxa"/>
            <w:vAlign w:val="center"/>
          </w:tcPr>
          <w:p w:rsidR="00695709" w:rsidRDefault="00695709" w:rsidP="006B0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94" w:type="dxa"/>
            <w:vAlign w:val="center"/>
          </w:tcPr>
          <w:p w:rsidR="00695709" w:rsidRPr="00306C59" w:rsidRDefault="00695709" w:rsidP="006B067F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C59">
              <w:rPr>
                <w:rFonts w:ascii="Times New Roman" w:hAnsi="Times New Roman" w:cs="Times New Roman"/>
                <w:sz w:val="28"/>
                <w:szCs w:val="28"/>
              </w:rPr>
              <w:t xml:space="preserve">Підготовка </w:t>
            </w:r>
            <w:r w:rsidR="0092124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306C59">
              <w:rPr>
                <w:rFonts w:ascii="Times New Roman" w:hAnsi="Times New Roman" w:cs="Times New Roman"/>
                <w:sz w:val="28"/>
                <w:szCs w:val="28"/>
              </w:rPr>
              <w:t xml:space="preserve"> оприлюднення практики застосування Кодексу професійної етики та поведінки прокурорів</w:t>
            </w:r>
          </w:p>
        </w:tc>
        <w:tc>
          <w:tcPr>
            <w:tcW w:w="4394" w:type="dxa"/>
            <w:vAlign w:val="center"/>
          </w:tcPr>
          <w:p w:rsidR="00695709" w:rsidRDefault="00695709" w:rsidP="006B0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Підготов</w:t>
            </w:r>
            <w:r w:rsidR="007B3F42">
              <w:rPr>
                <w:rFonts w:ascii="Times New Roman" w:hAnsi="Times New Roman" w:cs="Times New Roman"/>
                <w:sz w:val="28"/>
                <w:szCs w:val="28"/>
              </w:rPr>
              <w:t>лено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6409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оприлюднен</w:t>
            </w:r>
            <w:r w:rsidR="007B3F4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практики застосування Кодексу професійної етики та поведінки прокурорів</w:t>
            </w:r>
          </w:p>
        </w:tc>
        <w:tc>
          <w:tcPr>
            <w:tcW w:w="2552" w:type="dxa"/>
            <w:vAlign w:val="center"/>
          </w:tcPr>
          <w:p w:rsidR="00695709" w:rsidRPr="00A0238B" w:rsidRDefault="00695709" w:rsidP="006B0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38B">
              <w:rPr>
                <w:rFonts w:ascii="Times New Roman" w:hAnsi="Times New Roman" w:cs="Times New Roman"/>
                <w:sz w:val="28"/>
                <w:szCs w:val="28"/>
              </w:rPr>
              <w:t>Посадові особи Комісії згідно</w:t>
            </w:r>
            <w:r w:rsidR="001764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238B">
              <w:rPr>
                <w:rFonts w:ascii="Times New Roman" w:hAnsi="Times New Roman" w:cs="Times New Roman"/>
                <w:sz w:val="28"/>
                <w:szCs w:val="28"/>
              </w:rPr>
              <w:t>з визначеними обов’язками</w:t>
            </w:r>
          </w:p>
        </w:tc>
        <w:tc>
          <w:tcPr>
            <w:tcW w:w="2374" w:type="dxa"/>
            <w:vAlign w:val="center"/>
          </w:tcPr>
          <w:p w:rsidR="00695709" w:rsidRDefault="00695709" w:rsidP="00695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Щоквартально</w:t>
            </w:r>
          </w:p>
        </w:tc>
      </w:tr>
      <w:tr w:rsidR="00695709" w:rsidTr="00871EE0">
        <w:tc>
          <w:tcPr>
            <w:tcW w:w="846" w:type="dxa"/>
            <w:vAlign w:val="center"/>
          </w:tcPr>
          <w:p w:rsidR="00695709" w:rsidRPr="00306C59" w:rsidRDefault="00695709" w:rsidP="00695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C5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94" w:type="dxa"/>
            <w:vAlign w:val="center"/>
          </w:tcPr>
          <w:p w:rsidR="00695709" w:rsidRPr="00306C59" w:rsidRDefault="00695709" w:rsidP="00695709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C59">
              <w:rPr>
                <w:rFonts w:ascii="Times New Roman" w:hAnsi="Times New Roman" w:cs="Times New Roman"/>
                <w:sz w:val="28"/>
                <w:szCs w:val="28"/>
              </w:rPr>
              <w:t xml:space="preserve">Підготовка </w:t>
            </w:r>
            <w:r w:rsidR="0092124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306C59">
              <w:rPr>
                <w:rFonts w:ascii="Times New Roman" w:hAnsi="Times New Roman" w:cs="Times New Roman"/>
                <w:sz w:val="28"/>
                <w:szCs w:val="28"/>
              </w:rPr>
              <w:t xml:space="preserve"> оприлюднення узагальненої інформації про результати діяльності Комісії </w:t>
            </w:r>
            <w:r w:rsidR="0092124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06C59">
              <w:rPr>
                <w:rFonts w:ascii="Times New Roman" w:hAnsi="Times New Roman" w:cs="Times New Roman"/>
                <w:sz w:val="28"/>
                <w:szCs w:val="28"/>
              </w:rPr>
              <w:t>за попередній рік</w:t>
            </w:r>
          </w:p>
        </w:tc>
        <w:tc>
          <w:tcPr>
            <w:tcW w:w="4394" w:type="dxa"/>
            <w:vAlign w:val="center"/>
          </w:tcPr>
          <w:p w:rsidR="00695709" w:rsidRPr="00306C59" w:rsidRDefault="00695709" w:rsidP="00695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C59">
              <w:rPr>
                <w:rFonts w:ascii="Times New Roman" w:hAnsi="Times New Roman" w:cs="Times New Roman"/>
                <w:sz w:val="28"/>
                <w:szCs w:val="28"/>
              </w:rPr>
              <w:t xml:space="preserve">Підготовлено </w:t>
            </w:r>
            <w:r w:rsidR="00176409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306C59">
              <w:rPr>
                <w:rFonts w:ascii="Times New Roman" w:hAnsi="Times New Roman" w:cs="Times New Roman"/>
                <w:sz w:val="28"/>
                <w:szCs w:val="28"/>
              </w:rPr>
              <w:t xml:space="preserve"> оприлюднено узагальнену інформацію про результати діяльності Комісії </w:t>
            </w:r>
            <w:r w:rsidR="0017640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06C59">
              <w:rPr>
                <w:rFonts w:ascii="Times New Roman" w:hAnsi="Times New Roman" w:cs="Times New Roman"/>
                <w:sz w:val="28"/>
                <w:szCs w:val="28"/>
              </w:rPr>
              <w:t>за попередній рік</w:t>
            </w:r>
          </w:p>
        </w:tc>
        <w:tc>
          <w:tcPr>
            <w:tcW w:w="2552" w:type="dxa"/>
            <w:vAlign w:val="center"/>
          </w:tcPr>
          <w:p w:rsidR="00695709" w:rsidRPr="00306C59" w:rsidRDefault="00695709" w:rsidP="00695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C59">
              <w:rPr>
                <w:rFonts w:ascii="Times New Roman" w:hAnsi="Times New Roman" w:cs="Times New Roman"/>
                <w:sz w:val="28"/>
                <w:szCs w:val="28"/>
              </w:rPr>
              <w:t>Посадові особи Комісії згідно</w:t>
            </w:r>
            <w:r w:rsidR="001764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6C59">
              <w:rPr>
                <w:rFonts w:ascii="Times New Roman" w:hAnsi="Times New Roman" w:cs="Times New Roman"/>
                <w:sz w:val="28"/>
                <w:szCs w:val="28"/>
              </w:rPr>
              <w:t>з визначеними обов’язками</w:t>
            </w:r>
          </w:p>
        </w:tc>
        <w:tc>
          <w:tcPr>
            <w:tcW w:w="2374" w:type="dxa"/>
            <w:vAlign w:val="center"/>
          </w:tcPr>
          <w:p w:rsidR="00695709" w:rsidRPr="00306C59" w:rsidRDefault="00695709" w:rsidP="00695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C59">
              <w:rPr>
                <w:rFonts w:ascii="Times New Roman" w:hAnsi="Times New Roman" w:cs="Times New Roman"/>
                <w:sz w:val="28"/>
                <w:szCs w:val="28"/>
              </w:rPr>
              <w:t>Щороку</w:t>
            </w:r>
          </w:p>
        </w:tc>
      </w:tr>
    </w:tbl>
    <w:p w:rsidR="000642F8" w:rsidRDefault="000642F8" w:rsidP="000642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42F8" w:rsidRPr="000642F8" w:rsidRDefault="000642F8" w:rsidP="000642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642F8" w:rsidRPr="000642F8" w:rsidSect="00624BDC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31137" w:rsidRDefault="00A31137" w:rsidP="00624BDC">
      <w:pPr>
        <w:spacing w:after="0" w:line="240" w:lineRule="auto"/>
      </w:pPr>
      <w:r>
        <w:separator/>
      </w:r>
    </w:p>
  </w:endnote>
  <w:endnote w:type="continuationSeparator" w:id="0">
    <w:p w:rsidR="00A31137" w:rsidRDefault="00A31137" w:rsidP="00624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31137" w:rsidRDefault="00A31137" w:rsidP="00624BDC">
      <w:pPr>
        <w:spacing w:after="0" w:line="240" w:lineRule="auto"/>
      </w:pPr>
      <w:r>
        <w:separator/>
      </w:r>
    </w:p>
  </w:footnote>
  <w:footnote w:type="continuationSeparator" w:id="0">
    <w:p w:rsidR="00A31137" w:rsidRDefault="00A31137" w:rsidP="00624B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690454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24BDC" w:rsidRPr="00624BDC" w:rsidRDefault="00624BD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24BD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24BD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24BD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441B5" w:rsidRPr="00E441B5">
          <w:rPr>
            <w:rFonts w:ascii="Times New Roman" w:hAnsi="Times New Roman" w:cs="Times New Roman"/>
            <w:noProof/>
            <w:sz w:val="28"/>
            <w:szCs w:val="28"/>
            <w:lang w:val="ru-RU"/>
          </w:rPr>
          <w:t>3</w:t>
        </w:r>
        <w:r w:rsidRPr="00624BD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24BDC" w:rsidRDefault="00624BD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2F8"/>
    <w:rsid w:val="000642F8"/>
    <w:rsid w:val="000B57CF"/>
    <w:rsid w:val="00127F88"/>
    <w:rsid w:val="00136EF4"/>
    <w:rsid w:val="00163C5A"/>
    <w:rsid w:val="00176409"/>
    <w:rsid w:val="00215F81"/>
    <w:rsid w:val="002220D3"/>
    <w:rsid w:val="00306C59"/>
    <w:rsid w:val="003A0C1C"/>
    <w:rsid w:val="00453335"/>
    <w:rsid w:val="004B7964"/>
    <w:rsid w:val="004D2D78"/>
    <w:rsid w:val="00624BDC"/>
    <w:rsid w:val="00695709"/>
    <w:rsid w:val="006B067F"/>
    <w:rsid w:val="0074063B"/>
    <w:rsid w:val="007B3F42"/>
    <w:rsid w:val="00871EE0"/>
    <w:rsid w:val="00883EB4"/>
    <w:rsid w:val="008B13AA"/>
    <w:rsid w:val="00903C08"/>
    <w:rsid w:val="0092124F"/>
    <w:rsid w:val="009B28F8"/>
    <w:rsid w:val="00A31137"/>
    <w:rsid w:val="00AD0878"/>
    <w:rsid w:val="00B35C79"/>
    <w:rsid w:val="00B70ADC"/>
    <w:rsid w:val="00C70EE4"/>
    <w:rsid w:val="00CE50F4"/>
    <w:rsid w:val="00D51EFF"/>
    <w:rsid w:val="00D86DC5"/>
    <w:rsid w:val="00DA5411"/>
    <w:rsid w:val="00DC234F"/>
    <w:rsid w:val="00E441B5"/>
    <w:rsid w:val="00E5738D"/>
    <w:rsid w:val="00ED0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2BBB94-7446-4B0B-834E-E6356F1B3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42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24BD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624BDC"/>
  </w:style>
  <w:style w:type="paragraph" w:styleId="a6">
    <w:name w:val="footer"/>
    <w:basedOn w:val="a"/>
    <w:link w:val="a7"/>
    <w:uiPriority w:val="99"/>
    <w:unhideWhenUsed/>
    <w:rsid w:val="00624BD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624B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2597</Words>
  <Characters>1481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</dc:creator>
  <cp:keywords/>
  <dc:description/>
  <cp:lastModifiedBy>Ярмонік Олександр Володимирович</cp:lastModifiedBy>
  <cp:revision>19</cp:revision>
  <dcterms:created xsi:type="dcterms:W3CDTF">2026-06-26T12:48:00Z</dcterms:created>
  <dcterms:modified xsi:type="dcterms:W3CDTF">2026-08-19T13:16:00Z</dcterms:modified>
</cp:coreProperties>
</file>